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01603C">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01603C">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01603C">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01603C">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01603C">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01603C">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01603C">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01603C">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01603C">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01603C">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01603C">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01603C">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01603C">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01603C"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01603C">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01603C">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01603C">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01603C">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01603C">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01603C">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01603C">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01603C">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01603C">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01603C">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01603C">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01603C">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01603C">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01603C">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01603C">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01603C">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01603C">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01603C">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01603C">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01603C">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01603C">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01603C">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01603C">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01603C">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01603C">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01603C">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01603C">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01603C">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01603C">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01603C">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01603C">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01603C">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01603C">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01603C">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01603C">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01603C">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01603C">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01603C"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01603C"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01603C"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01603C">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01603C">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01603C">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01603C">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01603C">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01603C">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01603C">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01603C">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01603C">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01603C">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01603C">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01603C">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01603C">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01603C">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01603C">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01603C">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01603C">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01603C">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01603C">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01603C">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01603C">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01603C">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01603C">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01603C">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01603C">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01603C">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01603C"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01603C"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proofErr w:type="spellStart"/>
            <w:r w:rsidRPr="00AB75D0">
              <w:rPr>
                <w:iCs/>
                <w:sz w:val="26"/>
                <w:szCs w:val="26"/>
                <w:lang w:eastAsia="en-US"/>
              </w:rPr>
              <w:t>Рособрнадзор</w:t>
            </w:r>
            <w:proofErr w:type="spellEnd"/>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w:t>
      </w:r>
      <w:proofErr w:type="spellStart"/>
      <w:r w:rsidRPr="009B52E3">
        <w:rPr>
          <w:sz w:val="26"/>
          <w:szCs w:val="26"/>
        </w:rPr>
        <w:t>Минпросвещения</w:t>
      </w:r>
      <w:proofErr w:type="spellEnd"/>
      <w:r w:rsidRPr="009B52E3">
        <w:rPr>
          <w:sz w:val="26"/>
          <w:szCs w:val="26"/>
        </w:rPr>
        <w:t xml:space="preserve"> России и </w:t>
      </w:r>
      <w:proofErr w:type="spellStart"/>
      <w:r w:rsidRPr="009B52E3">
        <w:rPr>
          <w:sz w:val="26"/>
          <w:szCs w:val="26"/>
        </w:rPr>
        <w:t>Рособрнадзора</w:t>
      </w:r>
      <w:proofErr w:type="spellEnd"/>
      <w:r w:rsidRPr="009B52E3">
        <w:rPr>
          <w:sz w:val="26"/>
          <w:szCs w:val="26"/>
        </w:rPr>
        <w:t xml:space="preserve">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w:t>
      </w:r>
      <w:proofErr w:type="spellStart"/>
      <w:r w:rsidR="002D5922" w:rsidRPr="00353029">
        <w:rPr>
          <w:sz w:val="26"/>
          <w:szCs w:val="26"/>
        </w:rPr>
        <w:t>Рособрнадзором</w:t>
      </w:r>
      <w:proofErr w:type="spellEnd"/>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 xml:space="preserve">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w:t>
      </w:r>
      <w:proofErr w:type="spellStart"/>
      <w:r w:rsidRPr="00353029">
        <w:rPr>
          <w:sz w:val="26"/>
          <w:szCs w:val="26"/>
        </w:rPr>
        <w:t>Рособрнадзора</w:t>
      </w:r>
      <w:proofErr w:type="spellEnd"/>
      <w:r w:rsidRPr="00353029">
        <w:rPr>
          <w:sz w:val="26"/>
          <w:szCs w:val="26"/>
        </w:rPr>
        <w:t xml:space="preserve">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 xml:space="preserve">в соответствии с графиком размещения материалов, направленным </w:t>
      </w:r>
      <w:proofErr w:type="spellStart"/>
      <w:r w:rsidR="00F172A1">
        <w:rPr>
          <w:sz w:val="26"/>
          <w:szCs w:val="26"/>
        </w:rPr>
        <w:t>Рособрнадзором</w:t>
      </w:r>
      <w:proofErr w:type="spellEnd"/>
      <w:r w:rsidR="00F172A1">
        <w:rPr>
          <w:sz w:val="26"/>
          <w:szCs w:val="26"/>
        </w:rPr>
        <w:t xml:space="preserve">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proofErr w:type="spellStart"/>
        <w:r w:rsidR="00C328F6" w:rsidRPr="00C16250">
          <w:rPr>
            <w:rStyle w:val="ad"/>
            <w:sz w:val="26"/>
            <w:szCs w:val="26"/>
            <w:lang w:val="en-US"/>
          </w:rPr>
          <w:t>fipi</w:t>
        </w:r>
        <w:proofErr w:type="spellEnd"/>
        <w:r w:rsidR="00C328F6" w:rsidRPr="00C16250">
          <w:rPr>
            <w:rStyle w:val="ad"/>
            <w:sz w:val="26"/>
            <w:szCs w:val="26"/>
          </w:rPr>
          <w:t>.</w:t>
        </w:r>
        <w:proofErr w:type="spellStart"/>
        <w:r w:rsidR="00C328F6" w:rsidRPr="00C16250">
          <w:rPr>
            <w:rStyle w:val="ad"/>
            <w:sz w:val="26"/>
            <w:szCs w:val="26"/>
            <w:lang w:val="en-US"/>
          </w:rPr>
          <w:t>ru</w:t>
        </w:r>
        <w:proofErr w:type="spellEnd"/>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proofErr w:type="spellStart"/>
      <w:r w:rsidR="00375618" w:rsidRPr="00D02614">
        <w:rPr>
          <w:sz w:val="26"/>
          <w:szCs w:val="26"/>
        </w:rPr>
        <w:t>Минпросвещения</w:t>
      </w:r>
      <w:proofErr w:type="spellEnd"/>
      <w:r w:rsidR="00375618" w:rsidRPr="00D02614">
        <w:rPr>
          <w:sz w:val="26"/>
          <w:szCs w:val="26"/>
        </w:rPr>
        <w:t xml:space="preserve">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а) должностные лица </w:t>
      </w:r>
      <w:proofErr w:type="spellStart"/>
      <w:r w:rsidRPr="00C65E0F">
        <w:rPr>
          <w:sz w:val="26"/>
          <w:szCs w:val="26"/>
        </w:rPr>
        <w:t>Рособрнадзора</w:t>
      </w:r>
      <w:proofErr w:type="spellEnd"/>
      <w:r w:rsidRPr="00C65E0F">
        <w:rPr>
          <w:sz w:val="26"/>
          <w:szCs w:val="26"/>
        </w:rPr>
        <w:t>,</w:t>
      </w:r>
      <w:r w:rsidR="00601A89" w:rsidRPr="00C65E0F">
        <w:rPr>
          <w:sz w:val="26"/>
          <w:szCs w:val="26"/>
        </w:rPr>
        <w:t xml:space="preserve"> а также иные лица, определенные </w:t>
      </w:r>
      <w:proofErr w:type="spellStart"/>
      <w:r w:rsidR="00601A89" w:rsidRPr="00C65E0F">
        <w:rPr>
          <w:sz w:val="26"/>
          <w:szCs w:val="26"/>
        </w:rPr>
        <w:t>Рособрнадзором</w:t>
      </w:r>
      <w:proofErr w:type="spellEnd"/>
      <w:r w:rsidR="00601A89" w:rsidRPr="00C65E0F">
        <w:rPr>
          <w:sz w:val="26"/>
          <w:szCs w:val="26"/>
        </w:rPr>
        <w:t>,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CB2B30">
        <w:rPr>
          <w:rFonts w:ascii="Times New Roman" w:hAnsi="Times New Roman" w:cs="Times New Roman"/>
          <w:sz w:val="26"/>
          <w:szCs w:val="26"/>
        </w:rPr>
        <w:t>Рособрнадзора</w:t>
      </w:r>
      <w:proofErr w:type="spellEnd"/>
      <w:r w:rsidRPr="00CB2B30">
        <w:rPr>
          <w:rFonts w:ascii="Times New Roman" w:hAnsi="Times New Roman" w:cs="Times New Roman"/>
          <w:sz w:val="26"/>
          <w:szCs w:val="26"/>
        </w:rPr>
        <w:t xml:space="preserve">, а также иных лиц, определенных </w:t>
      </w:r>
      <w:proofErr w:type="spellStart"/>
      <w:r w:rsidRPr="00CB2B30">
        <w:rPr>
          <w:rFonts w:ascii="Times New Roman" w:hAnsi="Times New Roman" w:cs="Times New Roman"/>
          <w:sz w:val="26"/>
          <w:szCs w:val="26"/>
        </w:rPr>
        <w:t>Рособрнадзором</w:t>
      </w:r>
      <w:proofErr w:type="spellEnd"/>
      <w:r w:rsidRPr="00CB2B30">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w:t>
      </w:r>
      <w:proofErr w:type="spellStart"/>
      <w:r w:rsidRPr="00E80727">
        <w:rPr>
          <w:sz w:val="26"/>
          <w:szCs w:val="26"/>
        </w:rPr>
        <w:t>брайлевский</w:t>
      </w:r>
      <w:proofErr w:type="spellEnd"/>
      <w:r w:rsidRPr="00E80727">
        <w:rPr>
          <w:sz w:val="26"/>
          <w:szCs w:val="26"/>
        </w:rPr>
        <w:t xml:space="preserve"> прибор и грифель, </w:t>
      </w:r>
      <w:proofErr w:type="spellStart"/>
      <w:r w:rsidRPr="00E80727">
        <w:rPr>
          <w:sz w:val="26"/>
          <w:szCs w:val="26"/>
        </w:rPr>
        <w:t>брайлевская</w:t>
      </w:r>
      <w:proofErr w:type="spellEnd"/>
      <w:r w:rsidRPr="00E80727">
        <w:rPr>
          <w:sz w:val="26"/>
          <w:szCs w:val="26"/>
        </w:rPr>
        <w:t xml:space="preserve">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В случае проведения ОГЭ по иностранным языкам (письменная часть, раздел «</w:t>
      </w:r>
      <w:proofErr w:type="spellStart"/>
      <w:r w:rsidRPr="00102781">
        <w:rPr>
          <w:sz w:val="26"/>
          <w:szCs w:val="26"/>
        </w:rPr>
        <w:t>Аудирование</w:t>
      </w:r>
      <w:proofErr w:type="spellEnd"/>
      <w:r w:rsidRPr="00102781">
        <w:rPr>
          <w:sz w:val="26"/>
          <w:szCs w:val="26"/>
        </w:rPr>
        <w:t xml:space="preserve">»)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w:t>
      </w:r>
      <w:proofErr w:type="spellStart"/>
      <w:r w:rsidRPr="00102781">
        <w:rPr>
          <w:sz w:val="26"/>
          <w:szCs w:val="26"/>
        </w:rPr>
        <w:t>аудирование</w:t>
      </w:r>
      <w:proofErr w:type="spellEnd"/>
      <w:r w:rsidRPr="00102781">
        <w:rPr>
          <w:sz w:val="26"/>
          <w:szCs w:val="26"/>
        </w:rPr>
        <w:t xml:space="preserve">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w:t>
      </w:r>
      <w:proofErr w:type="spellStart"/>
      <w:r w:rsidR="0080559A" w:rsidRPr="00102781">
        <w:rPr>
          <w:sz w:val="26"/>
          <w:szCs w:val="26"/>
        </w:rPr>
        <w:t>аудирования</w:t>
      </w:r>
      <w:proofErr w:type="spellEnd"/>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proofErr w:type="spellStart"/>
      <w:r w:rsidR="00486ADA" w:rsidRPr="00102781">
        <w:rPr>
          <w:sz w:val="26"/>
          <w:szCs w:val="26"/>
        </w:rPr>
        <w:t>гелевая</w:t>
      </w:r>
      <w:proofErr w:type="spellEnd"/>
      <w:r w:rsidR="00486ADA" w:rsidRPr="00102781">
        <w:rPr>
          <w:sz w:val="26"/>
          <w:szCs w:val="26"/>
        </w:rPr>
        <w:t xml:space="preserve">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w:t>
      </w:r>
      <w:proofErr w:type="spellStart"/>
      <w:r w:rsidRPr="00102781">
        <w:rPr>
          <w:sz w:val="26"/>
          <w:szCs w:val="26"/>
        </w:rPr>
        <w:t>Рособрнадзора</w:t>
      </w:r>
      <w:proofErr w:type="spellEnd"/>
      <w:r w:rsidRPr="00102781">
        <w:rPr>
          <w:sz w:val="26"/>
          <w:szCs w:val="26"/>
        </w:rPr>
        <w:t xml:space="preserve">, иным лицам, определенным </w:t>
      </w:r>
      <w:proofErr w:type="spellStart"/>
      <w:r w:rsidRPr="00102781">
        <w:rPr>
          <w:sz w:val="26"/>
          <w:szCs w:val="26"/>
        </w:rPr>
        <w:t>Рособрнадзором</w:t>
      </w:r>
      <w:proofErr w:type="spellEnd"/>
      <w:r w:rsidRPr="00102781">
        <w:rPr>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w:t>
      </w:r>
      <w:proofErr w:type="spellStart"/>
      <w:r>
        <w:rPr>
          <w:sz w:val="26"/>
          <w:szCs w:val="26"/>
        </w:rPr>
        <w:t>аудированию</w:t>
      </w:r>
      <w:proofErr w:type="spellEnd"/>
      <w:r>
        <w:rPr>
          <w:sz w:val="26"/>
          <w:szCs w:val="26"/>
        </w:rPr>
        <w:t xml:space="preserve">,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 xml:space="preserve">В разделе 1 (задания по </w:t>
      </w:r>
      <w:proofErr w:type="spellStart"/>
      <w:r>
        <w:rPr>
          <w:bCs/>
          <w:sz w:val="26"/>
          <w:szCs w:val="26"/>
        </w:rPr>
        <w:t>аудированию</w:t>
      </w:r>
      <w:proofErr w:type="spellEnd"/>
      <w:r>
        <w:rPr>
          <w:bCs/>
          <w:sz w:val="26"/>
          <w:szCs w:val="26"/>
        </w:rPr>
        <w:t>)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rPr>
          <w:bCs/>
          <w:sz w:val="26"/>
          <w:szCs w:val="26"/>
        </w:rPr>
        <w:t>аудированию</w:t>
      </w:r>
      <w:proofErr w:type="spellEnd"/>
      <w:r>
        <w:rPr>
          <w:bCs/>
          <w:sz w:val="26"/>
          <w:szCs w:val="26"/>
        </w:rPr>
        <w:t>».</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w:t>
      </w:r>
      <w:proofErr w:type="spellStart"/>
      <w:r w:rsidR="0038156F" w:rsidRPr="00102781">
        <w:rPr>
          <w:bCs/>
          <w:sz w:val="26"/>
          <w:szCs w:val="26"/>
        </w:rPr>
        <w:t>аудирования</w:t>
      </w:r>
      <w:proofErr w:type="spellEnd"/>
      <w:r w:rsidR="0038156F" w:rsidRPr="00102781">
        <w:rPr>
          <w:bCs/>
          <w:sz w:val="26"/>
          <w:szCs w:val="26"/>
        </w:rPr>
        <w:t xml:space="preserve">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w:t>
      </w:r>
      <w:proofErr w:type="spellStart"/>
      <w:r w:rsidR="00D06BAA" w:rsidRPr="00102781">
        <w:rPr>
          <w:sz w:val="26"/>
          <w:szCs w:val="26"/>
        </w:rPr>
        <w:t>аудирования</w:t>
      </w:r>
      <w:proofErr w:type="spellEnd"/>
      <w:r w:rsidR="00D06BAA" w:rsidRPr="00102781">
        <w:rPr>
          <w:sz w:val="26"/>
          <w:szCs w:val="26"/>
        </w:rPr>
        <w:t xml:space="preserve">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 xml:space="preserve">собираются техническим специалистом в каталоги </w:t>
      </w:r>
      <w:proofErr w:type="spellStart"/>
      <w:r w:rsidRPr="00102781">
        <w:rPr>
          <w:sz w:val="26"/>
          <w:szCs w:val="26"/>
        </w:rPr>
        <w:t>поаудиторно</w:t>
      </w:r>
      <w:proofErr w:type="spellEnd"/>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D5426">
        <w:rPr>
          <w:sz w:val="26"/>
          <w:szCs w:val="26"/>
        </w:rPr>
        <w:t>sin</w:t>
      </w:r>
      <w:proofErr w:type="spellEnd"/>
      <w:r w:rsidRPr="007D5426">
        <w:rPr>
          <w:sz w:val="26"/>
          <w:szCs w:val="26"/>
        </w:rPr>
        <w:t xml:space="preserve">, </w:t>
      </w:r>
      <w:proofErr w:type="spellStart"/>
      <w:r w:rsidRPr="007D5426">
        <w:rPr>
          <w:sz w:val="26"/>
          <w:szCs w:val="26"/>
        </w:rPr>
        <w:t>cos</w:t>
      </w:r>
      <w:proofErr w:type="spellEnd"/>
      <w:r w:rsidRPr="007D5426">
        <w:rPr>
          <w:sz w:val="26"/>
          <w:szCs w:val="26"/>
        </w:rPr>
        <w:t xml:space="preserve">, </w:t>
      </w:r>
      <w:proofErr w:type="spellStart"/>
      <w:r w:rsidRPr="007D5426">
        <w:rPr>
          <w:sz w:val="26"/>
          <w:szCs w:val="26"/>
        </w:rPr>
        <w:t>tg</w:t>
      </w:r>
      <w:proofErr w:type="spellEnd"/>
      <w:r w:rsidRPr="007D5426">
        <w:rPr>
          <w:sz w:val="26"/>
          <w:szCs w:val="26"/>
        </w:rPr>
        <w:t xml:space="preserve">, </w:t>
      </w:r>
      <w:proofErr w:type="spellStart"/>
      <w:r w:rsidRPr="007D5426">
        <w:rPr>
          <w:sz w:val="26"/>
          <w:szCs w:val="26"/>
        </w:rPr>
        <w:t>ctg</w:t>
      </w:r>
      <w:proofErr w:type="spellEnd"/>
      <w:r w:rsidRPr="007D5426">
        <w:rPr>
          <w:sz w:val="26"/>
          <w:szCs w:val="26"/>
        </w:rPr>
        <w:t xml:space="preserve">, </w:t>
      </w:r>
      <w:proofErr w:type="spellStart"/>
      <w:r w:rsidRPr="007D5426">
        <w:rPr>
          <w:sz w:val="26"/>
          <w:szCs w:val="26"/>
        </w:rPr>
        <w:t>arcsin</w:t>
      </w:r>
      <w:proofErr w:type="spellEnd"/>
      <w:r w:rsidRPr="007D5426">
        <w:rPr>
          <w:sz w:val="26"/>
          <w:szCs w:val="26"/>
        </w:rPr>
        <w:t xml:space="preserve">, </w:t>
      </w:r>
      <w:proofErr w:type="spellStart"/>
      <w:r w:rsidRPr="007D5426">
        <w:rPr>
          <w:sz w:val="26"/>
          <w:szCs w:val="26"/>
        </w:rPr>
        <w:t>arccos</w:t>
      </w:r>
      <w:proofErr w:type="spellEnd"/>
      <w:r w:rsidRPr="007D5426">
        <w:rPr>
          <w:sz w:val="26"/>
          <w:szCs w:val="26"/>
        </w:rPr>
        <w:t xml:space="preserve">, </w:t>
      </w:r>
      <w:proofErr w:type="spellStart"/>
      <w:r w:rsidRPr="007D5426">
        <w:rPr>
          <w:sz w:val="26"/>
          <w:szCs w:val="26"/>
        </w:rPr>
        <w:t>a</w:t>
      </w:r>
      <w:r>
        <w:rPr>
          <w:sz w:val="26"/>
          <w:szCs w:val="26"/>
        </w:rPr>
        <w:t>rctg</w:t>
      </w:r>
      <w:proofErr w:type="spellEnd"/>
      <w:r>
        <w:rPr>
          <w:sz w:val="26"/>
          <w:szCs w:val="26"/>
        </w:rPr>
        <w:t>),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xml:space="preserve">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 xml:space="preserve">в) должностные лица </w:t>
      </w:r>
      <w:proofErr w:type="spellStart"/>
      <w:r w:rsidRPr="00DE1B62">
        <w:rPr>
          <w:rFonts w:eastAsia="Calibri"/>
          <w:sz w:val="26"/>
          <w:szCs w:val="26"/>
        </w:rPr>
        <w:t>Рособрнадзора</w:t>
      </w:r>
      <w:proofErr w:type="spellEnd"/>
      <w:r w:rsidRPr="00DE1B62">
        <w:rPr>
          <w:rFonts w:eastAsia="Calibri"/>
          <w:sz w:val="26"/>
          <w:szCs w:val="26"/>
        </w:rPr>
        <w:t xml:space="preserve">, а также иные лица, определенные </w:t>
      </w:r>
      <w:proofErr w:type="spellStart"/>
      <w:r w:rsidRPr="00DE1B62">
        <w:rPr>
          <w:rFonts w:eastAsia="Calibri"/>
          <w:sz w:val="26"/>
          <w:szCs w:val="26"/>
        </w:rPr>
        <w:t>Рособрнадзором</w:t>
      </w:r>
      <w:proofErr w:type="spellEnd"/>
      <w:r w:rsidRPr="00DE1B62">
        <w:rPr>
          <w:rFonts w:eastAsia="Calibr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 xml:space="preserve">направляется </w:t>
      </w:r>
      <w:proofErr w:type="spellStart"/>
      <w:r w:rsidR="00F56143">
        <w:rPr>
          <w:sz w:val="26"/>
          <w:szCs w:val="26"/>
        </w:rPr>
        <w:t>Рособрнадзором</w:t>
      </w:r>
      <w:proofErr w:type="spellEnd"/>
      <w:r w:rsidR="00F56143">
        <w:rPr>
          <w:sz w:val="26"/>
          <w:szCs w:val="26"/>
        </w:rPr>
        <w:t xml:space="preserve">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w:t>
      </w:r>
      <w:proofErr w:type="spellStart"/>
      <w:r w:rsidRPr="00EC7664">
        <w:rPr>
          <w:sz w:val="26"/>
          <w:szCs w:val="26"/>
        </w:rPr>
        <w:t>Аудирование</w:t>
      </w:r>
      <w:proofErr w:type="spellEnd"/>
      <w:r w:rsidRPr="00EC7664">
        <w:rPr>
          <w:sz w:val="26"/>
          <w:szCs w:val="26"/>
        </w:rPr>
        <w:t>»</w:t>
      </w:r>
      <w:r w:rsidR="00DE31DC" w:rsidRPr="00EC7664">
        <w:rPr>
          <w:sz w:val="26"/>
          <w:szCs w:val="26"/>
        </w:rPr>
        <w:t>, текст которого записан на аудионоситель</w:t>
      </w:r>
      <w:r w:rsidRPr="00EC7664">
        <w:rPr>
          <w:sz w:val="26"/>
          <w:szCs w:val="26"/>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EC7664">
        <w:rPr>
          <w:sz w:val="26"/>
          <w:szCs w:val="26"/>
        </w:rPr>
        <w:t>аудирование</w:t>
      </w:r>
      <w:proofErr w:type="spellEnd"/>
      <w:r w:rsidRPr="00EC7664">
        <w:rPr>
          <w:sz w:val="26"/>
          <w:szCs w:val="26"/>
        </w:rPr>
        <w:t xml:space="preserve">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EC7664">
        <w:rPr>
          <w:sz w:val="26"/>
          <w:szCs w:val="26"/>
        </w:rPr>
        <w:t>недопуске</w:t>
      </w:r>
      <w:proofErr w:type="spellEnd"/>
      <w:r w:rsidRPr="00EC7664">
        <w:rPr>
          <w:sz w:val="26"/>
          <w:szCs w:val="26"/>
        </w:rPr>
        <w:t xml:space="preserve">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xml:space="preserve">, методическими документами </w:t>
      </w:r>
      <w:proofErr w:type="spellStart"/>
      <w:r>
        <w:rPr>
          <w:sz w:val="26"/>
          <w:szCs w:val="26"/>
        </w:rPr>
        <w:t>Рособрнадзора</w:t>
      </w:r>
      <w:proofErr w:type="spellEnd"/>
      <w:r>
        <w:rPr>
          <w:sz w:val="26"/>
          <w:szCs w:val="26"/>
        </w:rPr>
        <w:t>,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аудиозаписью для выполнения участниками ГИА заданий по </w:t>
      </w:r>
      <w:proofErr w:type="spellStart"/>
      <w:r w:rsidRPr="004304C6">
        <w:rPr>
          <w:sz w:val="26"/>
          <w:szCs w:val="26"/>
        </w:rPr>
        <w:t>аудированию</w:t>
      </w:r>
      <w:proofErr w:type="spellEnd"/>
      <w:r w:rsidRPr="004304C6">
        <w:rPr>
          <w:sz w:val="26"/>
          <w:szCs w:val="26"/>
        </w:rPr>
        <w:t xml:space="preserve">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w:t>
            </w:r>
            <w:proofErr w:type="spellStart"/>
            <w:r w:rsidRPr="0053516B">
              <w:rPr>
                <w:i/>
                <w:sz w:val="26"/>
                <w:szCs w:val="26"/>
              </w:rPr>
              <w:t>гелевую</w:t>
            </w:r>
            <w:proofErr w:type="spellEnd"/>
            <w:r w:rsidRPr="0053516B">
              <w:rPr>
                <w:i/>
                <w:sz w:val="26"/>
                <w:szCs w:val="26"/>
              </w:rPr>
              <w:t>,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 xml:space="preserve">скреплять бланки (скрепками, </w:t>
      </w:r>
      <w:proofErr w:type="spellStart"/>
      <w:r w:rsidRPr="004D2DC2">
        <w:rPr>
          <w:sz w:val="26"/>
          <w:szCs w:val="26"/>
        </w:rPr>
        <w:t>степлером</w:t>
      </w:r>
      <w:proofErr w:type="spellEnd"/>
      <w:r w:rsidRPr="004D2DC2">
        <w:rPr>
          <w:sz w:val="26"/>
          <w:szCs w:val="26"/>
        </w:rPr>
        <w:t xml:space="preserve">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аудиозаписью для выполнения участниками ГИА заданий по </w:t>
      </w:r>
      <w:proofErr w:type="spellStart"/>
      <w:r w:rsidRPr="004D2DC2">
        <w:rPr>
          <w:sz w:val="26"/>
          <w:szCs w:val="26"/>
        </w:rPr>
        <w:t>аудированию</w:t>
      </w:r>
      <w:proofErr w:type="spellEnd"/>
      <w:r w:rsidRPr="004D2DC2">
        <w:rPr>
          <w:sz w:val="26"/>
          <w:szCs w:val="26"/>
        </w:rPr>
        <w:t xml:space="preserve">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 xml:space="preserve">30 </w:t>
            </w:r>
            <w:proofErr w:type="spellStart"/>
            <w:r w:rsidRPr="00F92113">
              <w:rPr>
                <w:b/>
                <w:iCs/>
                <w:lang w:val="en-US"/>
              </w:rPr>
              <w:t>минут</w:t>
            </w:r>
            <w:proofErr w:type="spellEnd"/>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eastAsia="Calibri"/>
          <w:sz w:val="26"/>
          <w:szCs w:val="26"/>
        </w:rPr>
        <w:t>недопуске</w:t>
      </w:r>
      <w:proofErr w:type="spellEnd"/>
      <w:r w:rsidRPr="00CD7445">
        <w:rPr>
          <w:rFonts w:eastAsia="Calibri"/>
          <w:sz w:val="26"/>
          <w:szCs w:val="26"/>
        </w:rPr>
        <w:t xml:space="preserve">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w:t>
      </w:r>
      <w:proofErr w:type="spellStart"/>
      <w:r w:rsidR="00AF4D22">
        <w:rPr>
          <w:sz w:val="26"/>
          <w:szCs w:val="26"/>
        </w:rPr>
        <w:t>Аудирование</w:t>
      </w:r>
      <w:proofErr w:type="spellEnd"/>
      <w:r w:rsidR="00AF4D22">
        <w:rPr>
          <w:sz w:val="26"/>
          <w:szCs w:val="26"/>
        </w:rPr>
        <w:t xml:space="preserve">»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w:t>
      </w:r>
      <w:proofErr w:type="spellStart"/>
      <w:r w:rsidR="00FE4A4B" w:rsidRPr="00AB75D0">
        <w:rPr>
          <w:sz w:val="26"/>
          <w:szCs w:val="26"/>
        </w:rPr>
        <w:t>флеш</w:t>
      </w:r>
      <w:proofErr w:type="spellEnd"/>
      <w:r w:rsidR="00FE4A4B" w:rsidRPr="00AB75D0">
        <w:rPr>
          <w:sz w:val="26"/>
          <w:szCs w:val="26"/>
        </w:rPr>
        <w:t>-накопитель»)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proofErr w:type="spellStart"/>
      <w:r w:rsidRPr="00DE0C50">
        <w:rPr>
          <w:i/>
          <w:sz w:val="26"/>
          <w:szCs w:val="26"/>
        </w:rPr>
        <w:t>Аудирование</w:t>
      </w:r>
      <w:proofErr w:type="spellEnd"/>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proofErr w:type="spellStart"/>
      <w:r w:rsidRPr="00FC2414">
        <w:rPr>
          <w:b/>
          <w:sz w:val="26"/>
          <w:szCs w:val="26"/>
        </w:rPr>
        <w:t>гелевая</w:t>
      </w:r>
      <w:proofErr w:type="spellEnd"/>
      <w:r w:rsidRPr="00FC2414">
        <w:rPr>
          <w:b/>
          <w:sz w:val="26"/>
          <w:szCs w:val="26"/>
        </w:rPr>
        <w:t>,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w:t>
      </w:r>
      <w:proofErr w:type="spellStart"/>
      <w:r w:rsidRPr="00FC2414">
        <w:rPr>
          <w:i/>
          <w:sz w:val="26"/>
          <w:szCs w:val="26"/>
        </w:rPr>
        <w:t>ые</w:t>
      </w:r>
      <w:proofErr w:type="spellEnd"/>
      <w:r w:rsidRPr="00FC2414">
        <w:rPr>
          <w:i/>
          <w:sz w:val="26"/>
          <w:szCs w:val="26"/>
        </w:rPr>
        <w:t xml:space="preserve">) </w:t>
      </w:r>
      <w:proofErr w:type="spellStart"/>
      <w:r w:rsidRPr="00FC2414">
        <w:rPr>
          <w:i/>
          <w:sz w:val="26"/>
          <w:szCs w:val="26"/>
        </w:rPr>
        <w:t>спецпакет</w:t>
      </w:r>
      <w:proofErr w:type="spellEnd"/>
      <w:r w:rsidRPr="00FC2414">
        <w:rPr>
          <w:i/>
          <w:sz w:val="26"/>
          <w:szCs w:val="26"/>
        </w:rPr>
        <w:t xml:space="preserve">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 xml:space="preserve">Экзаменационные материалы в аудиторию поступили в доставочном </w:t>
      </w:r>
      <w:proofErr w:type="spellStart"/>
      <w:r w:rsidRPr="00FC2414">
        <w:rPr>
          <w:b/>
          <w:sz w:val="26"/>
          <w:szCs w:val="26"/>
        </w:rPr>
        <w:t>спецпакете</w:t>
      </w:r>
      <w:proofErr w:type="spellEnd"/>
      <w:r w:rsidRPr="00FC2414">
        <w:rPr>
          <w:b/>
          <w:sz w:val="26"/>
          <w:szCs w:val="26"/>
        </w:rPr>
        <w:t xml:space="preserve">. Упаковка </w:t>
      </w:r>
      <w:proofErr w:type="spellStart"/>
      <w:r w:rsidRPr="00FC2414">
        <w:rPr>
          <w:b/>
          <w:sz w:val="26"/>
          <w:szCs w:val="26"/>
        </w:rPr>
        <w:t>спецпакета</w:t>
      </w:r>
      <w:proofErr w:type="spellEnd"/>
      <w:r w:rsidRPr="00FC2414">
        <w:rPr>
          <w:b/>
          <w:sz w:val="26"/>
          <w:szCs w:val="26"/>
        </w:rPr>
        <w:t xml:space="preserve"> не нарушена.</w:t>
      </w:r>
    </w:p>
    <w:p w14:paraId="5F8E6506" w14:textId="77777777" w:rsidR="002F042D" w:rsidRPr="00FC2414" w:rsidRDefault="002F042D" w:rsidP="00FC2414">
      <w:pPr>
        <w:ind w:firstLine="709"/>
        <w:jc w:val="both"/>
        <w:rPr>
          <w:i/>
          <w:sz w:val="26"/>
          <w:szCs w:val="26"/>
        </w:rPr>
      </w:pPr>
      <w:r w:rsidRPr="00FC2414">
        <w:rPr>
          <w:i/>
          <w:sz w:val="26"/>
          <w:szCs w:val="26"/>
        </w:rPr>
        <w:t xml:space="preserve">Продемонстрировать </w:t>
      </w:r>
      <w:proofErr w:type="spellStart"/>
      <w:r w:rsidRPr="00FC2414">
        <w:rPr>
          <w:i/>
          <w:sz w:val="26"/>
          <w:szCs w:val="26"/>
        </w:rPr>
        <w:t>спецпакет</w:t>
      </w:r>
      <w:proofErr w:type="spellEnd"/>
      <w:r w:rsidRPr="00FC2414">
        <w:rPr>
          <w:i/>
          <w:sz w:val="26"/>
          <w:szCs w:val="26"/>
        </w:rPr>
        <w:t xml:space="preserve">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 xml:space="preserve">В </w:t>
      </w:r>
      <w:proofErr w:type="spellStart"/>
      <w:r w:rsidRPr="00FC2414">
        <w:rPr>
          <w:b/>
          <w:sz w:val="26"/>
          <w:szCs w:val="26"/>
        </w:rPr>
        <w:t>спецпакете</w:t>
      </w:r>
      <w:proofErr w:type="spellEnd"/>
      <w:r w:rsidRPr="00FC2414">
        <w:rPr>
          <w:b/>
          <w:sz w:val="26"/>
          <w:szCs w:val="26"/>
        </w:rPr>
        <w:t xml:space="preserve">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 xml:space="preserve">и КИМ в бланки ответов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w:t>
            </w:r>
            <w:proofErr w:type="spellStart"/>
            <w:r w:rsidR="002D1FC8">
              <w:rPr>
                <w:rFonts w:eastAsia="Calibri"/>
                <w:sz w:val="26"/>
                <w:szCs w:val="26"/>
              </w:rPr>
              <w:t>аудиогарнитурой</w:t>
            </w:r>
            <w:proofErr w:type="spellEnd"/>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01603C"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01603C"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01603C"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01603C"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01603C"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01603C"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xml:space="preserve">, </w:t>
            </w:r>
            <w:proofErr w:type="spellStart"/>
            <w:r w:rsidR="004A14EC">
              <w:rPr>
                <w:szCs w:val="26"/>
              </w:rPr>
              <w:t>поздноослепшие</w:t>
            </w:r>
            <w:proofErr w:type="spellEnd"/>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 xml:space="preserve">(аудитории,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w:t>
      </w:r>
      <w:proofErr w:type="spellStart"/>
      <w:r w:rsidR="00A96577" w:rsidRPr="003C6171">
        <w:rPr>
          <w:sz w:val="26"/>
          <w:szCs w:val="26"/>
        </w:rPr>
        <w:t>сурдоперевод</w:t>
      </w:r>
      <w:proofErr w:type="spellEnd"/>
      <w:r w:rsidR="00A96577" w:rsidRPr="003C6171">
        <w:rPr>
          <w:sz w:val="26"/>
          <w:szCs w:val="26"/>
        </w:rPr>
        <w:t xml:space="preserve">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5)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 при необходимости (вместо выдачи текста для  изложения на 40 минут) может быть осуществлен </w:t>
      </w:r>
      <w:proofErr w:type="spellStart"/>
      <w:r w:rsidRPr="00490B15">
        <w:rPr>
          <w:rFonts w:eastAsia="Calibri"/>
          <w:color w:val="000000"/>
          <w:sz w:val="26"/>
          <w:szCs w:val="26"/>
          <w:lang w:eastAsia="en-US"/>
        </w:rPr>
        <w:t>сурдоперевод</w:t>
      </w:r>
      <w:proofErr w:type="spellEnd"/>
      <w:r w:rsidRPr="00490B15">
        <w:rPr>
          <w:rFonts w:eastAsia="Calibri"/>
          <w:color w:val="000000"/>
          <w:sz w:val="26"/>
          <w:szCs w:val="26"/>
          <w:lang w:eastAsia="en-US"/>
        </w:rPr>
        <w:t xml:space="preserve"> текста для изложения (о необходимости обеспечения </w:t>
      </w:r>
      <w:proofErr w:type="spellStart"/>
      <w:r w:rsidRPr="00490B15">
        <w:rPr>
          <w:rFonts w:eastAsia="Calibri"/>
          <w:color w:val="000000"/>
          <w:sz w:val="26"/>
          <w:szCs w:val="26"/>
          <w:lang w:eastAsia="en-US"/>
        </w:rPr>
        <w:t>сурдоперевода</w:t>
      </w:r>
      <w:proofErr w:type="spellEnd"/>
      <w:r w:rsidRPr="00490B15">
        <w:rPr>
          <w:rFonts w:eastAsia="Calibri"/>
          <w:color w:val="000000"/>
          <w:sz w:val="26"/>
          <w:szCs w:val="26"/>
          <w:lang w:eastAsia="en-US"/>
        </w:rPr>
        <w:t xml:space="preserve">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proofErr w:type="spellStart"/>
            <w:r w:rsidR="00A96577" w:rsidRPr="00A96577">
              <w:t>поздноослепшие</w:t>
            </w:r>
            <w:proofErr w:type="spellEnd"/>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AB75D0">
        <w:rPr>
          <w:sz w:val="26"/>
          <w:szCs w:val="26"/>
        </w:rPr>
        <w:t>бóльшую</w:t>
      </w:r>
      <w:proofErr w:type="spellEnd"/>
      <w:r w:rsidRPr="00AB75D0">
        <w:rPr>
          <w:sz w:val="26"/>
          <w:szCs w:val="26"/>
        </w:rPr>
        <w:t xml:space="preserve">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 xml:space="preserve">Практические задания проверяют </w:t>
      </w:r>
      <w:proofErr w:type="spellStart"/>
      <w:r w:rsidRPr="00035375">
        <w:rPr>
          <w:rFonts w:eastAsia="TimesNewRoman"/>
          <w:sz w:val="26"/>
          <w:szCs w:val="26"/>
        </w:rPr>
        <w:t>сформированность</w:t>
      </w:r>
      <w:proofErr w:type="spellEnd"/>
      <w:r w:rsidRPr="00035375">
        <w:rPr>
          <w:rFonts w:eastAsia="TimesNewRoman"/>
          <w:sz w:val="26"/>
          <w:szCs w:val="26"/>
        </w:rPr>
        <w:t xml:space="preserve">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proofErr w:type="spellStart"/>
      <w:r w:rsidRPr="00D71079">
        <w:rPr>
          <w:rFonts w:eastAsia="TimesNewRoman"/>
          <w:sz w:val="26"/>
          <w:szCs w:val="26"/>
        </w:rPr>
        <w:t>Бóльшая</w:t>
      </w:r>
      <w:proofErr w:type="spellEnd"/>
      <w:r w:rsidRPr="00D71079">
        <w:rPr>
          <w:rFonts w:eastAsia="TimesNewRoman"/>
          <w:sz w:val="26"/>
          <w:szCs w:val="26"/>
        </w:rPr>
        <w:t xml:space="preserve">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w:t>
      </w:r>
      <w:proofErr w:type="spellStart"/>
      <w:r w:rsidRPr="00923813">
        <w:rPr>
          <w:rFonts w:eastAsia="TimesNewRoman"/>
          <w:sz w:val="26"/>
          <w:szCs w:val="26"/>
        </w:rPr>
        <w:t>окислительно</w:t>
      </w:r>
      <w:proofErr w:type="spellEnd"/>
      <w:r w:rsidRPr="00923813">
        <w:rPr>
          <w:rFonts w:eastAsia="TimesNewRoman"/>
          <w:sz w:val="26"/>
          <w:szCs w:val="26"/>
        </w:rPr>
        <w:t xml:space="preserve">-восстановительные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w:t>
      </w:r>
      <w:proofErr w:type="spellStart"/>
      <w:r w:rsidR="00C8634B">
        <w:rPr>
          <w:sz w:val="26"/>
          <w:szCs w:val="26"/>
        </w:rPr>
        <w:t>допороговому</w:t>
      </w:r>
      <w:proofErr w:type="spellEnd"/>
      <w:r w:rsidR="00C8634B">
        <w:rPr>
          <w:sz w:val="26"/>
          <w:szCs w:val="26"/>
        </w:rPr>
        <w:t xml:space="preserve">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proofErr w:type="spellStart"/>
      <w:r w:rsidRPr="00BB3A4A">
        <w:rPr>
          <w:sz w:val="26"/>
          <w:szCs w:val="26"/>
        </w:rPr>
        <w:t>аудирование</w:t>
      </w:r>
      <w:proofErr w:type="spellEnd"/>
      <w:r w:rsidRPr="00BB3A4A">
        <w:rPr>
          <w:sz w:val="26"/>
          <w:szCs w:val="26"/>
        </w:rPr>
        <w:t xml:space="preserve">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40263" w14:textId="77777777" w:rsidR="0001603C" w:rsidRDefault="0001603C" w:rsidP="000F30D0">
      <w:r>
        <w:separator/>
      </w:r>
    </w:p>
  </w:endnote>
  <w:endnote w:type="continuationSeparator" w:id="0">
    <w:p w14:paraId="0FF60757" w14:textId="77777777" w:rsidR="0001603C" w:rsidRDefault="0001603C" w:rsidP="000F30D0">
      <w:r>
        <w:continuationSeparator/>
      </w:r>
    </w:p>
  </w:endnote>
  <w:endnote w:type="continuationNotice" w:id="1">
    <w:p w14:paraId="2D7A1503" w14:textId="77777777" w:rsidR="0001603C" w:rsidRDefault="00016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866807">
          <w:rPr>
            <w:noProof/>
          </w:rPr>
          <w:t>117</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58B2A" w14:textId="77777777" w:rsidR="0001603C" w:rsidRDefault="0001603C" w:rsidP="000F30D0">
      <w:r>
        <w:separator/>
      </w:r>
    </w:p>
  </w:footnote>
  <w:footnote w:type="continuationSeparator" w:id="0">
    <w:p w14:paraId="776AB5C4" w14:textId="77777777" w:rsidR="0001603C" w:rsidRDefault="0001603C" w:rsidP="000F30D0">
      <w:r>
        <w:continuationSeparator/>
      </w:r>
    </w:p>
  </w:footnote>
  <w:footnote w:type="continuationNotice" w:id="1">
    <w:p w14:paraId="574C3B64" w14:textId="77777777" w:rsidR="0001603C" w:rsidRDefault="0001603C"/>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03C"/>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807"/>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5F3F3A2A-B2AD-4DA8-8A89-376DA26F5E61}">
  <ds:schemaRefs>
    <ds:schemaRef ds:uri="http://schemas.openxmlformats.org/officeDocument/2006/bibliography"/>
  </ds:schemaRefs>
</ds:datastoreItem>
</file>

<file path=customXml/itemProps8.xml><?xml version="1.0" encoding="utf-8"?>
<ds:datastoreItem xmlns:ds="http://schemas.openxmlformats.org/officeDocument/2006/customXml" ds:itemID="{D13CB1A8-F900-469C-9539-0C7DCF3595AE}">
  <ds:schemaRefs>
    <ds:schemaRef ds:uri="http://schemas.openxmlformats.org/officeDocument/2006/bibliography"/>
  </ds:schemaRefs>
</ds:datastoreItem>
</file>

<file path=customXml/itemProps9.xml><?xml version="1.0" encoding="utf-8"?>
<ds:datastoreItem xmlns:ds="http://schemas.openxmlformats.org/officeDocument/2006/customXml" ds:itemID="{2338313D-BB21-4EE1-8AF4-F6853830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2</cp:revision>
  <cp:lastPrinted>2019-11-22T14:10:00Z</cp:lastPrinted>
  <dcterms:created xsi:type="dcterms:W3CDTF">2020-01-11T08:16:00Z</dcterms:created>
  <dcterms:modified xsi:type="dcterms:W3CDTF">2020-01-11T08:16:00Z</dcterms:modified>
</cp:coreProperties>
</file>